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DC" w:rsidRDefault="00F139DC" w:rsidP="007F6804">
      <w:pPr>
        <w:jc w:val="center"/>
        <w:rPr>
          <w:rFonts w:cs="Times New Roman"/>
          <w:b/>
          <w:sz w:val="23"/>
          <w:szCs w:val="23"/>
        </w:rPr>
      </w:pPr>
    </w:p>
    <w:p w:rsidR="00E43A74" w:rsidRPr="00D54DE2" w:rsidRDefault="00E43A74" w:rsidP="007F6804">
      <w:pPr>
        <w:jc w:val="center"/>
        <w:rPr>
          <w:rFonts w:cs="Times New Roman"/>
          <w:b/>
          <w:sz w:val="23"/>
          <w:szCs w:val="23"/>
        </w:rPr>
      </w:pPr>
      <w:r w:rsidRPr="00D54DE2">
        <w:rPr>
          <w:rFonts w:cs="Times New Roman"/>
          <w:b/>
          <w:sz w:val="23"/>
          <w:szCs w:val="23"/>
        </w:rPr>
        <w:t>Hükümlü Nakli Konusunda Akdettiğimiz İkili Andlaşmalar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696"/>
        <w:gridCol w:w="8364"/>
      </w:tblGrid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Ülke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Andlaşma Adı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Arnavutluk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Arnavutluk Cumhuriyeti Arasında Hukuki, Ticari ve Cezai Konularda Adli Yardımlaşma Sözleşmesi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Belarus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Belarus Cumhuriyeti Arasında Hukukî, Ticari ve Cezaî Konularda Adli Yardımlaşma Anlaşması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Brezilya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Brezilya Federatif Cumhuriyeti Arasında Hükümlü Nakli Anlaşması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Bulgaristan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Bulgaristan Cumhuriyeti Arasında Hükümlülerin Transferine Dair Sözleşme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Fas Krallığı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Fas Krallığı Arasında Hükümlülerin Nakline İlişkin İşbirliği Sözleşmesi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Gürcistan</w:t>
            </w:r>
          </w:p>
        </w:tc>
        <w:tc>
          <w:tcPr>
            <w:tcW w:w="8364" w:type="dxa"/>
            <w:vAlign w:val="center"/>
          </w:tcPr>
          <w:p w:rsidR="007F6804" w:rsidRPr="00D54DE2" w:rsidRDefault="006A2C9F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Gürcistan Cumhuriyeti Arasında Hukuki, Ticari ve Cezai Konularda Adli Yardımlaşma Anlaşması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Irak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Irak Cumhuriyeti Arasında Hukuki ve Adli İşbirliği Sözleşmesi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İran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 xml:space="preserve">Türkiye Cumhuriyeti </w:t>
            </w:r>
            <w:r w:rsidR="00012905" w:rsidRPr="00D54DE2">
              <w:rPr>
                <w:rFonts w:cs="Times New Roman"/>
                <w:sz w:val="23"/>
                <w:szCs w:val="23"/>
              </w:rPr>
              <w:t>i</w:t>
            </w:r>
            <w:r w:rsidRPr="00D54DE2">
              <w:rPr>
                <w:rFonts w:cs="Times New Roman"/>
                <w:sz w:val="23"/>
                <w:szCs w:val="23"/>
              </w:rPr>
              <w:t>le İran İslam Cumhuriyeti Arasında Hukuki ve Cezai Konularda Adli İşbirliği Anlaşması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Kazakistan</w:t>
            </w:r>
          </w:p>
        </w:tc>
        <w:tc>
          <w:tcPr>
            <w:tcW w:w="8364" w:type="dxa"/>
            <w:vAlign w:val="center"/>
          </w:tcPr>
          <w:p w:rsidR="007F6804" w:rsidRPr="00D54DE2" w:rsidRDefault="00B36C7E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Kazakistan Cumhuriyeti Arasında Hükümlülerin Nakline İlişkin Anlaşma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Kırgız Cumhuriyeti</w:t>
            </w:r>
          </w:p>
        </w:tc>
        <w:tc>
          <w:tcPr>
            <w:tcW w:w="8364" w:type="dxa"/>
            <w:vAlign w:val="center"/>
          </w:tcPr>
          <w:p w:rsidR="007F6804" w:rsidRPr="00D54DE2" w:rsidRDefault="00A016E9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Kırgızistan Arasında Hukuki, Ticari ve Cezai Konularda Adli İşbirliği Anlaşması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KKTC</w:t>
            </w:r>
          </w:p>
        </w:tc>
        <w:tc>
          <w:tcPr>
            <w:tcW w:w="8364" w:type="dxa"/>
            <w:vAlign w:val="center"/>
          </w:tcPr>
          <w:p w:rsidR="007F6804" w:rsidRPr="00D54DE2" w:rsidRDefault="00BB4AE2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Kuzey Kıbrıs Türk Cumhuriyeti Arasında Hukuki, Ticari ve Cezai Konularda Adli Yardımlaşma, Tanıma ve Tenfiz, Suçluların Geri Verilmesi ve Hükümlülerin Nakli Sözleşmesi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Kosova</w:t>
            </w:r>
          </w:p>
        </w:tc>
        <w:tc>
          <w:tcPr>
            <w:tcW w:w="8364" w:type="dxa"/>
            <w:vAlign w:val="center"/>
          </w:tcPr>
          <w:p w:rsidR="007F6804" w:rsidRPr="00D54DE2" w:rsidRDefault="00CB651F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Kosova Cumhuriyeti Arasında Hükümlülerin Nakli Anlaşması</w:t>
            </w:r>
          </w:p>
        </w:tc>
      </w:tr>
      <w:tr w:rsidR="00684CCC" w:rsidRPr="00D54DE2" w:rsidTr="00012905">
        <w:tc>
          <w:tcPr>
            <w:tcW w:w="1696" w:type="dxa"/>
            <w:vAlign w:val="center"/>
          </w:tcPr>
          <w:p w:rsidR="00684CCC" w:rsidRPr="00D54DE2" w:rsidRDefault="00684CCC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Kuzey Makedonya</w:t>
            </w:r>
          </w:p>
        </w:tc>
        <w:tc>
          <w:tcPr>
            <w:tcW w:w="8364" w:type="dxa"/>
            <w:vAlign w:val="center"/>
          </w:tcPr>
          <w:p w:rsidR="00684CCC" w:rsidRPr="00D54DE2" w:rsidRDefault="00684CCC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Makedonya Cumhuriyeti Arasında Hukuki ve Cezai Konularda Adli Yardımlaşma Anlaşması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Kuveyt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Kuveyt Devleti Arasında Hususî Hukuk, Ticaret ve Ceza Hukuku Konularında Hukuki ve Adli İşbirliği Anlaşması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Mısır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Hükümeti ile Mısır Arap Cumhuriyeti Hükümeti Arasında Hükümlülerin Transferine Dair Sözleşme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Moğolistan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Moğolistan Arasında Hukuki, Ticari ve Cezai Konularda Adli Yardımlaşma Anlaşması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Özbekistan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C80C13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 xml:space="preserve">Türkiye Cumhuriyeti ile Özbekistan Cumhuriyeti Arasında </w:t>
            </w:r>
            <w:r w:rsidR="00C80C13">
              <w:rPr>
                <w:rFonts w:cs="Times New Roman"/>
                <w:sz w:val="23"/>
                <w:szCs w:val="23"/>
              </w:rPr>
              <w:t>Hükümlü Nakli Andlaşması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Polonya</w:t>
            </w:r>
          </w:p>
        </w:tc>
        <w:tc>
          <w:tcPr>
            <w:tcW w:w="8364" w:type="dxa"/>
            <w:vAlign w:val="center"/>
          </w:tcPr>
          <w:p w:rsidR="007F6804" w:rsidRPr="00D54DE2" w:rsidRDefault="00684CCC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Polonya Halk Cumhuriyeti Arasında Cezai Konularda Adlî Yardımlaşma, Suçluların İadesi ve Hükümlü Nakli Sözleşmesi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Romanya</w:t>
            </w:r>
          </w:p>
        </w:tc>
        <w:tc>
          <w:tcPr>
            <w:tcW w:w="8364" w:type="dxa"/>
            <w:vAlign w:val="center"/>
          </w:tcPr>
          <w:p w:rsidR="007F6804" w:rsidRPr="00D54DE2" w:rsidRDefault="0068518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ve Romanya Arasında Hükümlülerin Transferine Dair Sözleşme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Suriye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Suriye Arap Cumhuriyeti Arasında Hükümlülerin Nakline dair Anlaşma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Tacikistan</w:t>
            </w:r>
          </w:p>
        </w:tc>
        <w:tc>
          <w:tcPr>
            <w:tcW w:w="8364" w:type="dxa"/>
            <w:vAlign w:val="center"/>
          </w:tcPr>
          <w:p w:rsidR="007F6804" w:rsidRPr="00D54DE2" w:rsidRDefault="007F6804" w:rsidP="00012905">
            <w:pPr>
              <w:tabs>
                <w:tab w:val="left" w:pos="1005"/>
              </w:tabs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Tacikistan Cumhuriyeti Arasında Hukuki, Ticari ve Cezai Konularda Adli Yardımlaşma Sözleşmesi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Türkmenistan</w:t>
            </w:r>
          </w:p>
        </w:tc>
        <w:tc>
          <w:tcPr>
            <w:tcW w:w="8364" w:type="dxa"/>
            <w:vAlign w:val="center"/>
          </w:tcPr>
          <w:p w:rsidR="007F6804" w:rsidRPr="00D54DE2" w:rsidRDefault="005A5111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 xml:space="preserve">Türkiye Cumhuriyeti ile Türkmenistan Arasında </w:t>
            </w:r>
            <w:bookmarkStart w:id="0" w:name="_GoBack"/>
            <w:bookmarkEnd w:id="0"/>
            <w:r w:rsidRPr="00D54DE2">
              <w:rPr>
                <w:rFonts w:cs="Times New Roman"/>
                <w:sz w:val="23"/>
                <w:szCs w:val="23"/>
              </w:rPr>
              <w:t>Hukuki ve Cezaî Konularda Adlî Yardımlaşma Anlaşması</w:t>
            </w:r>
          </w:p>
        </w:tc>
      </w:tr>
      <w:tr w:rsidR="007F6804" w:rsidRPr="00D54DE2" w:rsidTr="00012905"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Umman</w:t>
            </w:r>
          </w:p>
        </w:tc>
        <w:tc>
          <w:tcPr>
            <w:tcW w:w="8364" w:type="dxa"/>
            <w:vAlign w:val="center"/>
          </w:tcPr>
          <w:p w:rsidR="007F6804" w:rsidRPr="00D54DE2" w:rsidRDefault="005A5111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Umman Sultanlığı Arasında Hukuki, Ticari ve Cezai Konularda Adli Yardımlaşma Anlaşması</w:t>
            </w:r>
          </w:p>
        </w:tc>
      </w:tr>
      <w:tr w:rsidR="007F6804" w:rsidRPr="00D54DE2" w:rsidTr="00012905">
        <w:trPr>
          <w:trHeight w:val="88"/>
        </w:trPr>
        <w:tc>
          <w:tcPr>
            <w:tcW w:w="1696" w:type="dxa"/>
            <w:vAlign w:val="center"/>
          </w:tcPr>
          <w:p w:rsidR="007F6804" w:rsidRPr="00D54DE2" w:rsidRDefault="007F6804" w:rsidP="00012905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D54DE2">
              <w:rPr>
                <w:rFonts w:cs="Times New Roman"/>
                <w:b/>
                <w:sz w:val="23"/>
                <w:szCs w:val="23"/>
              </w:rPr>
              <w:t>Ürdün</w:t>
            </w:r>
          </w:p>
        </w:tc>
        <w:tc>
          <w:tcPr>
            <w:tcW w:w="8364" w:type="dxa"/>
            <w:vAlign w:val="center"/>
          </w:tcPr>
          <w:p w:rsidR="007F6804" w:rsidRPr="00D54DE2" w:rsidRDefault="005A5111" w:rsidP="00012905">
            <w:pPr>
              <w:jc w:val="both"/>
              <w:rPr>
                <w:rFonts w:cs="Times New Roman"/>
                <w:sz w:val="23"/>
                <w:szCs w:val="23"/>
              </w:rPr>
            </w:pPr>
            <w:r w:rsidRPr="00D54DE2">
              <w:rPr>
                <w:rFonts w:cs="Times New Roman"/>
                <w:sz w:val="23"/>
                <w:szCs w:val="23"/>
              </w:rPr>
              <w:t>Türkiye Cumhuriyeti ile Ürdün Haşimi Krallığı Arasında Hükümlülerin Nakline Dair Anlaşma</w:t>
            </w:r>
          </w:p>
        </w:tc>
      </w:tr>
    </w:tbl>
    <w:p w:rsidR="00E43A74" w:rsidRPr="00D54DE2" w:rsidRDefault="00E43A74" w:rsidP="007F6804">
      <w:pPr>
        <w:rPr>
          <w:rFonts w:cs="Times New Roman"/>
          <w:sz w:val="23"/>
          <w:szCs w:val="23"/>
        </w:rPr>
      </w:pPr>
    </w:p>
    <w:sectPr w:rsidR="00E43A74" w:rsidRPr="00D54DE2" w:rsidSect="00012905">
      <w:footerReference w:type="default" r:id="rId7"/>
      <w:pgSz w:w="11906" w:h="16838"/>
      <w:pgMar w:top="851" w:right="851" w:bottom="851" w:left="851" w:header="709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08" w:rsidRDefault="006C4A08" w:rsidP="00012905">
      <w:pPr>
        <w:spacing w:after="0" w:line="240" w:lineRule="auto"/>
      </w:pPr>
      <w:r>
        <w:separator/>
      </w:r>
    </w:p>
  </w:endnote>
  <w:endnote w:type="continuationSeparator" w:id="0">
    <w:p w:rsidR="006C4A08" w:rsidRDefault="006C4A08" w:rsidP="0001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4196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5294F" w:rsidRDefault="0015294F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5294F" w:rsidRDefault="001529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08" w:rsidRDefault="006C4A08" w:rsidP="00012905">
      <w:pPr>
        <w:spacing w:after="0" w:line="240" w:lineRule="auto"/>
      </w:pPr>
      <w:r>
        <w:separator/>
      </w:r>
    </w:p>
  </w:footnote>
  <w:footnote w:type="continuationSeparator" w:id="0">
    <w:p w:rsidR="006C4A08" w:rsidRDefault="006C4A08" w:rsidP="0001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A74"/>
    <w:rsid w:val="00012905"/>
    <w:rsid w:val="0015294F"/>
    <w:rsid w:val="00266EE8"/>
    <w:rsid w:val="00354397"/>
    <w:rsid w:val="00431E90"/>
    <w:rsid w:val="00485CF5"/>
    <w:rsid w:val="004D1B37"/>
    <w:rsid w:val="005A5111"/>
    <w:rsid w:val="00684CCC"/>
    <w:rsid w:val="00685184"/>
    <w:rsid w:val="006A2C9F"/>
    <w:rsid w:val="006C4A08"/>
    <w:rsid w:val="00776F7E"/>
    <w:rsid w:val="007F6804"/>
    <w:rsid w:val="00973C45"/>
    <w:rsid w:val="00A016E9"/>
    <w:rsid w:val="00B36C7E"/>
    <w:rsid w:val="00BB4AE2"/>
    <w:rsid w:val="00C80C13"/>
    <w:rsid w:val="00CB651F"/>
    <w:rsid w:val="00CF4C2B"/>
    <w:rsid w:val="00D54DE2"/>
    <w:rsid w:val="00D75F89"/>
    <w:rsid w:val="00E43A74"/>
    <w:rsid w:val="00EE2026"/>
    <w:rsid w:val="00F1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D3E77-9438-4861-B4AA-A528DB1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45"/>
  </w:style>
  <w:style w:type="paragraph" w:styleId="Balk6">
    <w:name w:val="heading 6"/>
    <w:basedOn w:val="Normal"/>
    <w:next w:val="Normal"/>
    <w:link w:val="Balk6Char"/>
    <w:qFormat/>
    <w:rsid w:val="00D54DE2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43A7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1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2905"/>
  </w:style>
  <w:style w:type="paragraph" w:styleId="AltBilgi">
    <w:name w:val="footer"/>
    <w:basedOn w:val="Normal"/>
    <w:link w:val="AltBilgiChar"/>
    <w:uiPriority w:val="99"/>
    <w:unhideWhenUsed/>
    <w:rsid w:val="0001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2905"/>
  </w:style>
  <w:style w:type="character" w:customStyle="1" w:styleId="Balk6Char">
    <w:name w:val="Başlık 6 Char"/>
    <w:basedOn w:val="VarsaylanParagrafYazTipi"/>
    <w:link w:val="Balk6"/>
    <w:rsid w:val="00D54DE2"/>
    <w:rPr>
      <w:rFonts w:ascii="Calibri" w:eastAsia="Times New Roman" w:hAnsi="Calibri" w:cs="Calibri"/>
      <w:b/>
      <w:bCs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ERDEM 194098</dc:creator>
  <cp:lastModifiedBy>ZEYNEP FULYA DAŞKIN 170451</cp:lastModifiedBy>
  <cp:revision>5</cp:revision>
  <dcterms:created xsi:type="dcterms:W3CDTF">2023-01-23T06:50:00Z</dcterms:created>
  <dcterms:modified xsi:type="dcterms:W3CDTF">2024-09-03T14:21:00Z</dcterms:modified>
</cp:coreProperties>
</file>